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2"/>
        <w:gridCol w:w="5532"/>
        <w:gridCol w:w="5536"/>
      </w:tblGrid>
      <w:tr w:rsidR="00DB72CE" w:rsidTr="00907617">
        <w:trPr>
          <w:trHeight w:val="11597"/>
        </w:trPr>
        <w:tc>
          <w:tcPr>
            <w:tcW w:w="5532" w:type="dxa"/>
          </w:tcPr>
          <w:p w:rsidR="00AE56D1" w:rsidRDefault="00AE56D1" w:rsidP="00AE56D1">
            <w:pPr>
              <w:ind w:firstLine="34"/>
            </w:pPr>
          </w:p>
          <w:p w:rsidR="00AE56D1" w:rsidRPr="00AE56D1" w:rsidRDefault="00AE56D1" w:rsidP="00AE56D1">
            <w:pPr>
              <w:ind w:right="33"/>
              <w:jc w:val="center"/>
              <w:rPr>
                <w:b/>
                <w:i/>
                <w:color w:val="0070C0"/>
                <w:sz w:val="24"/>
                <w:szCs w:val="24"/>
              </w:rPr>
            </w:pPr>
            <w:r w:rsidRPr="00AE56D1">
              <w:rPr>
                <w:b/>
                <w:i/>
                <w:color w:val="0070C0"/>
                <w:sz w:val="24"/>
                <w:szCs w:val="24"/>
              </w:rPr>
              <w:t>Итак, выделяют три основные линии, по которым ведется подготовка к школе</w:t>
            </w:r>
          </w:p>
          <w:p w:rsidR="00AE56D1" w:rsidRPr="00AE56D1" w:rsidRDefault="00AE56D1" w:rsidP="00AE56D1">
            <w:pPr>
              <w:ind w:right="33"/>
              <w:jc w:val="both"/>
              <w:outlineLvl w:val="1"/>
              <w:rPr>
                <w:b/>
                <w:bCs/>
                <w:color w:val="000000"/>
                <w:sz w:val="26"/>
                <w:szCs w:val="26"/>
              </w:rPr>
            </w:pPr>
            <w:r w:rsidRPr="00AE56D1">
              <w:rPr>
                <w:b/>
                <w:bCs/>
                <w:color w:val="000000"/>
                <w:sz w:val="26"/>
                <w:szCs w:val="26"/>
              </w:rPr>
              <w:t>Во-первых, это общее развитие</w:t>
            </w:r>
          </w:p>
          <w:p w:rsidR="00AE56D1" w:rsidRPr="00AE56D1" w:rsidRDefault="00AE56D1" w:rsidP="00AE56D1">
            <w:pPr>
              <w:ind w:right="33"/>
              <w:jc w:val="both"/>
              <w:rPr>
                <w:sz w:val="24"/>
                <w:szCs w:val="24"/>
              </w:rPr>
            </w:pPr>
            <w:r w:rsidRPr="00AE56D1">
              <w:rPr>
                <w:sz w:val="24"/>
                <w:szCs w:val="24"/>
              </w:rPr>
              <w:t>К тому времени, когда ребенок станет школьником, его общее развитие должно достичь определенного уровня. Речь идет в первую очередь о развитии памяти, внимания и особенно интеллекта. И здесь нас интересует как имеющийся у него запас знаний и представлений, так и умение действовать во внутреннем плане или, иными словами, производить некоторые действия в уме.</w:t>
            </w:r>
          </w:p>
          <w:p w:rsidR="00AE56D1" w:rsidRPr="00AE56D1" w:rsidRDefault="00AE56D1" w:rsidP="00AE56D1">
            <w:pPr>
              <w:ind w:right="33"/>
              <w:jc w:val="both"/>
              <w:outlineLvl w:val="1"/>
              <w:rPr>
                <w:b/>
                <w:bCs/>
                <w:color w:val="000000"/>
                <w:sz w:val="26"/>
                <w:szCs w:val="26"/>
              </w:rPr>
            </w:pPr>
            <w:r w:rsidRPr="00AE56D1">
              <w:rPr>
                <w:b/>
                <w:bCs/>
                <w:color w:val="000000"/>
                <w:sz w:val="26"/>
                <w:szCs w:val="26"/>
              </w:rPr>
              <w:t>Во-вторых, это воспитание умения произвольно управлять собой</w:t>
            </w:r>
          </w:p>
          <w:p w:rsidR="00AE56D1" w:rsidRPr="00AE56D1" w:rsidRDefault="00AE56D1" w:rsidP="00AE56D1">
            <w:pPr>
              <w:ind w:right="33"/>
              <w:jc w:val="both"/>
              <w:rPr>
                <w:sz w:val="24"/>
                <w:szCs w:val="24"/>
              </w:rPr>
            </w:pPr>
            <w:r w:rsidRPr="00AE56D1">
              <w:rPr>
                <w:sz w:val="24"/>
                <w:szCs w:val="24"/>
              </w:rPr>
              <w:t xml:space="preserve">У ребенка дошкольного возраста яркое восприятие, легко переключаемое внимание и хорошая память, но произвольно управлять ими он еще как </w:t>
            </w:r>
            <w:proofErr w:type="gramStart"/>
            <w:r w:rsidRPr="00AE56D1">
              <w:rPr>
                <w:sz w:val="24"/>
                <w:szCs w:val="24"/>
              </w:rPr>
              <w:t>следует</w:t>
            </w:r>
            <w:proofErr w:type="gramEnd"/>
            <w:r w:rsidRPr="00AE56D1">
              <w:rPr>
                <w:sz w:val="24"/>
                <w:szCs w:val="24"/>
              </w:rPr>
              <w:t xml:space="preserve"> не умеет. Он может надолго и в деталях запомнить какое-то событие или разговор взрослых, возможно, не предназначавшийся для его ушей, если он чем-то привлек его внимание. Но сосредоточиться сколько-нибудь длительное время на том, что не вызывает у него непосредственного интереса, ему трудно. А между тем это умение совершенно необходимо выработать к моменту поступления в школу. Равно как и умение, более широкого плана — делать не только то, что тебе хочется, но и то, что надо, хотя, может быть, и не совсем хочется или даже совсем не хочется.</w:t>
            </w:r>
          </w:p>
          <w:p w:rsidR="00AE56D1" w:rsidRPr="00AE56D1" w:rsidRDefault="00AE56D1" w:rsidP="00AE56D1">
            <w:pPr>
              <w:ind w:right="33"/>
              <w:jc w:val="both"/>
              <w:outlineLvl w:val="1"/>
              <w:rPr>
                <w:b/>
                <w:bCs/>
                <w:color w:val="000000"/>
                <w:sz w:val="26"/>
                <w:szCs w:val="26"/>
              </w:rPr>
            </w:pPr>
            <w:r w:rsidRPr="00AE56D1">
              <w:rPr>
                <w:b/>
                <w:bCs/>
                <w:color w:val="000000"/>
                <w:sz w:val="26"/>
                <w:szCs w:val="26"/>
              </w:rPr>
              <w:t>В-третьих, формирование мотивов, побуждающих к учению</w:t>
            </w:r>
          </w:p>
          <w:p w:rsidR="00AE56D1" w:rsidRPr="00AE56D1" w:rsidRDefault="00AE56D1" w:rsidP="00AE56D1">
            <w:pPr>
              <w:ind w:right="33"/>
              <w:jc w:val="both"/>
              <w:rPr>
                <w:sz w:val="24"/>
                <w:szCs w:val="24"/>
              </w:rPr>
            </w:pPr>
            <w:r w:rsidRPr="00AE56D1">
              <w:rPr>
                <w:sz w:val="24"/>
                <w:szCs w:val="24"/>
              </w:rPr>
              <w:t>Имеется в виду не тот естественный интерес, который проявляют ребятишки-дошкольники к школе. Речь идет о воспитании действительной и глубокой мотивации, которая сможет стать побудительной причиной их стремления к приобретению знаний.</w:t>
            </w:r>
          </w:p>
          <w:p w:rsidR="00AE56D1" w:rsidRPr="00543D64" w:rsidRDefault="00AE56D1" w:rsidP="00543D64">
            <w:pPr>
              <w:ind w:right="33" w:firstLine="34"/>
              <w:jc w:val="both"/>
              <w:rPr>
                <w:b/>
                <w:color w:val="FF0000"/>
                <w:u w:val="single"/>
              </w:rPr>
            </w:pPr>
            <w:r w:rsidRPr="00543D64">
              <w:rPr>
                <w:b/>
                <w:color w:val="FF0000"/>
                <w:sz w:val="24"/>
                <w:szCs w:val="24"/>
                <w:u w:val="single"/>
              </w:rPr>
              <w:t>Эти три параметра очень важны для успешно</w:t>
            </w:r>
            <w:r w:rsidR="00543D64" w:rsidRPr="00543D64">
              <w:rPr>
                <w:b/>
                <w:color w:val="FF0000"/>
                <w:sz w:val="24"/>
                <w:szCs w:val="24"/>
                <w:u w:val="single"/>
              </w:rPr>
              <w:t xml:space="preserve">го обучения </w:t>
            </w:r>
            <w:r w:rsidRPr="00543D64">
              <w:rPr>
                <w:b/>
                <w:color w:val="FF0000"/>
                <w:sz w:val="24"/>
                <w:szCs w:val="24"/>
                <w:u w:val="single"/>
              </w:rPr>
              <w:t>в школе</w:t>
            </w:r>
            <w:r w:rsidR="00543D64" w:rsidRPr="00543D64">
              <w:rPr>
                <w:b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5532" w:type="dxa"/>
          </w:tcPr>
          <w:p w:rsidR="00AE56D1" w:rsidRDefault="00AE56D1" w:rsidP="00B9469E">
            <w:pPr>
              <w:ind w:firstLine="44"/>
            </w:pPr>
          </w:p>
          <w:p w:rsidR="00AE56D1" w:rsidRDefault="00AE56D1" w:rsidP="00AE56D1">
            <w:pPr>
              <w:ind w:right="175" w:firstLine="176"/>
              <w:jc w:val="center"/>
              <w:outlineLvl w:val="1"/>
              <w:rPr>
                <w:b/>
                <w:bCs/>
                <w:color w:val="FF0000"/>
                <w:sz w:val="24"/>
                <w:szCs w:val="24"/>
              </w:rPr>
            </w:pPr>
            <w:r w:rsidRPr="00AE56D1">
              <w:rPr>
                <w:b/>
                <w:bCs/>
                <w:color w:val="FF0000"/>
                <w:sz w:val="24"/>
                <w:szCs w:val="24"/>
              </w:rPr>
              <w:t>Критерии подготовленности ребенка к школе</w:t>
            </w:r>
          </w:p>
          <w:p w:rsidR="00AE56D1" w:rsidRPr="00F45AD2" w:rsidRDefault="00AE56D1" w:rsidP="00AE56D1">
            <w:pPr>
              <w:ind w:right="175" w:firstLine="176"/>
              <w:jc w:val="center"/>
              <w:outlineLvl w:val="1"/>
              <w:rPr>
                <w:b/>
                <w:bCs/>
                <w:color w:val="FF0000"/>
                <w:sz w:val="16"/>
                <w:szCs w:val="16"/>
              </w:rPr>
            </w:pP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нормальное физическое развитие и координация движений </w:t>
            </w:r>
            <w:r w:rsidRPr="00AE56D1">
              <w:rPr>
                <w:sz w:val="22"/>
                <w:szCs w:val="24"/>
              </w:rPr>
              <w:t>— достаточно развитая мускулатура, точность движений, готовность руки к выполнению мелких, точных и разнообразных движений, согласованность движения руки и глаза, умение владеть ручкой, карандашом, кисточкой;</w:t>
            </w: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желание учиться</w:t>
            </w:r>
            <w:r w:rsidRPr="00AE56D1">
              <w:rPr>
                <w:sz w:val="22"/>
                <w:szCs w:val="24"/>
              </w:rPr>
              <w:t> — наличие мотивов учения, отношение к нему как к очень важному, значимому делу, стремление к приобретению знаний, интерес к определенным учебным занятиям;</w:t>
            </w: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управление своим поведением</w:t>
            </w:r>
            <w:r w:rsidRPr="00AE56D1">
              <w:rPr>
                <w:sz w:val="22"/>
                <w:szCs w:val="24"/>
              </w:rPr>
              <w:t> — произвольность внешнего двигательного поведения, обеспечивающую возможность выдерживать школьный режим, организовывать себя на уроке;</w:t>
            </w: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владение приемами умственной деятельности </w:t>
            </w:r>
            <w:r w:rsidRPr="00AE56D1">
              <w:rPr>
                <w:sz w:val="22"/>
                <w:szCs w:val="24"/>
              </w:rPr>
              <w:t xml:space="preserve">— предполагает определенный уровень развития познавательных процессов ребенка. Это </w:t>
            </w:r>
            <w:r>
              <w:rPr>
                <w:sz w:val="22"/>
                <w:szCs w:val="24"/>
              </w:rPr>
              <w:t>умение</w:t>
            </w:r>
            <w:r w:rsidRPr="00AE56D1">
              <w:rPr>
                <w:sz w:val="22"/>
                <w:szCs w:val="24"/>
              </w:rPr>
              <w:t xml:space="preserve"> наблюдать предметы и явления, выделять в них те или иные свойства и стороны, владение логическими операциями, способами осмысленного запоминания материала;</w:t>
            </w: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проявление самостоятельности </w:t>
            </w:r>
            <w:r w:rsidRPr="00AE56D1">
              <w:rPr>
                <w:sz w:val="22"/>
                <w:szCs w:val="24"/>
              </w:rPr>
              <w:t>— стремление искать способы решения и объяснения всего нового и удивительного, побуждение применять разные пути, давать различные варианты решений, обходиться в практической деятельности без посторонней помощи;</w:t>
            </w: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отношение к товарищам и взрослым</w:t>
            </w:r>
            <w:r w:rsidRPr="00AE56D1">
              <w:rPr>
                <w:sz w:val="22"/>
                <w:szCs w:val="24"/>
              </w:rPr>
              <w:t> — умение работать в коллективе, считаться с интересами и желаниями товарищей, владеть навыками общения со сверстниками и взрослыми;</w:t>
            </w:r>
          </w:p>
          <w:p w:rsidR="00AE56D1" w:rsidRP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2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отношение к труду</w:t>
            </w:r>
            <w:r w:rsidRPr="00AE56D1">
              <w:rPr>
                <w:sz w:val="22"/>
                <w:szCs w:val="24"/>
              </w:rPr>
              <w:t> — предполагает сформированность у детей желания и привычки трудиться для себя и других, осознания ответственности и важности выполняемого поручения;</w:t>
            </w:r>
          </w:p>
          <w:p w:rsidR="00AE56D1" w:rsidRDefault="00AE56D1" w:rsidP="00AE56D1">
            <w:pPr>
              <w:numPr>
                <w:ilvl w:val="0"/>
                <w:numId w:val="9"/>
              </w:numPr>
              <w:tabs>
                <w:tab w:val="clear" w:pos="720"/>
              </w:tabs>
              <w:ind w:left="0" w:right="175" w:firstLine="176"/>
              <w:jc w:val="both"/>
              <w:rPr>
                <w:sz w:val="24"/>
                <w:szCs w:val="24"/>
              </w:rPr>
            </w:pPr>
            <w:r w:rsidRPr="00AE56D1">
              <w:rPr>
                <w:b/>
                <w:bCs/>
                <w:sz w:val="22"/>
                <w:szCs w:val="24"/>
              </w:rPr>
              <w:t>умение ориентироваться в пространстве и тетради</w:t>
            </w:r>
            <w:r w:rsidRPr="00AE56D1">
              <w:rPr>
                <w:sz w:val="22"/>
                <w:szCs w:val="24"/>
              </w:rPr>
              <w:t xml:space="preserve"> — </w:t>
            </w:r>
            <w:proofErr w:type="gramStart"/>
            <w:r w:rsidRPr="00AE56D1">
              <w:rPr>
                <w:sz w:val="22"/>
                <w:szCs w:val="24"/>
              </w:rPr>
              <w:t>связан</w:t>
            </w:r>
            <w:proofErr w:type="gramEnd"/>
            <w:r w:rsidRPr="00AE56D1">
              <w:rPr>
                <w:sz w:val="22"/>
                <w:szCs w:val="24"/>
              </w:rPr>
              <w:t xml:space="preserve"> с ориентировкой в пространстве и времени, знанием единиц измерения, наличием чувственного опыта, глазомера</w:t>
            </w:r>
            <w:r w:rsidRPr="00AE56D1">
              <w:rPr>
                <w:sz w:val="24"/>
                <w:szCs w:val="24"/>
              </w:rPr>
              <w:t>.</w:t>
            </w:r>
          </w:p>
          <w:p w:rsidR="00F45AD2" w:rsidRPr="00F45AD2" w:rsidRDefault="00F45AD2" w:rsidP="00F45AD2">
            <w:pPr>
              <w:ind w:right="175" w:firstLine="0"/>
              <w:jc w:val="both"/>
              <w:rPr>
                <w:sz w:val="6"/>
                <w:szCs w:val="6"/>
              </w:rPr>
            </w:pPr>
          </w:p>
          <w:p w:rsidR="00F45AD2" w:rsidRPr="00F45AD2" w:rsidRDefault="00F45AD2" w:rsidP="00F45AD2">
            <w:pPr>
              <w:ind w:right="175" w:firstLine="34"/>
              <w:jc w:val="center"/>
              <w:rPr>
                <w:noProof/>
                <w:color w:val="7030A0"/>
                <w:sz w:val="18"/>
              </w:rPr>
            </w:pPr>
            <w:r w:rsidRPr="00F45AD2">
              <w:rPr>
                <w:noProof/>
                <w:color w:val="7030A0"/>
                <w:sz w:val="18"/>
              </w:rPr>
              <w:t xml:space="preserve">подготовила старший вопитатель: </w:t>
            </w:r>
          </w:p>
          <w:p w:rsidR="00AE56D1" w:rsidRDefault="00F45AD2" w:rsidP="00F45AD2">
            <w:pPr>
              <w:ind w:left="176" w:right="175" w:firstLine="0"/>
              <w:jc w:val="both"/>
            </w:pPr>
            <w:r w:rsidRPr="00F45AD2">
              <w:rPr>
                <w:noProof/>
                <w:color w:val="7030A0"/>
                <w:sz w:val="18"/>
              </w:rPr>
              <w:t xml:space="preserve">                   </w:t>
            </w:r>
            <w:r>
              <w:rPr>
                <w:noProof/>
                <w:color w:val="7030A0"/>
                <w:sz w:val="18"/>
              </w:rPr>
              <w:t xml:space="preserve">      </w:t>
            </w:r>
            <w:r w:rsidRPr="00F45AD2">
              <w:rPr>
                <w:noProof/>
                <w:color w:val="7030A0"/>
                <w:sz w:val="18"/>
              </w:rPr>
              <w:t>Прохасько Олага Владимировна</w:t>
            </w:r>
          </w:p>
        </w:tc>
        <w:tc>
          <w:tcPr>
            <w:tcW w:w="5533" w:type="dxa"/>
          </w:tcPr>
          <w:p w:rsidR="00AE56D1" w:rsidRDefault="00AE56D1" w:rsidP="00AE56D1">
            <w:pPr>
              <w:ind w:firstLine="34"/>
            </w:pPr>
          </w:p>
          <w:p w:rsidR="00AE56D1" w:rsidRDefault="00AB24CC" w:rsidP="00AE56D1">
            <w:pPr>
              <w:ind w:firstLine="34"/>
            </w:pPr>
            <w:r w:rsidRPr="00AB24CC">
              <w:rPr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190.5pt;height:126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Cambria Math&quot;;font-weight:bold;v-text-kern:t" trim="t" fitpath="t" string="готов ли ваш&#10;ребенок&#10;к школе?"/>
                </v:shape>
              </w:pict>
            </w:r>
          </w:p>
          <w:p w:rsidR="00AE56D1" w:rsidRDefault="00AE56D1" w:rsidP="00AE56D1">
            <w:pPr>
              <w:ind w:firstLine="34"/>
            </w:pPr>
          </w:p>
          <w:p w:rsidR="00781244" w:rsidRDefault="00781244" w:rsidP="00AE56D1">
            <w:pPr>
              <w:ind w:firstLine="34"/>
            </w:pPr>
          </w:p>
          <w:p w:rsidR="00781244" w:rsidRDefault="00781244" w:rsidP="00AE56D1">
            <w:pPr>
              <w:ind w:firstLine="34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119380</wp:posOffset>
                  </wp:positionV>
                  <wp:extent cx="2647950" cy="2705100"/>
                  <wp:effectExtent l="0" t="0" r="0" b="0"/>
                  <wp:wrapTight wrapText="bothSides">
                    <wp:wrapPolygon edited="0">
                      <wp:start x="12121" y="1977"/>
                      <wp:lineTo x="9168" y="2434"/>
                      <wp:lineTo x="6060" y="3803"/>
                      <wp:lineTo x="6060" y="4411"/>
                      <wp:lineTo x="4973" y="6845"/>
                      <wp:lineTo x="5128" y="9279"/>
                      <wp:lineTo x="3729" y="9279"/>
                      <wp:lineTo x="3108" y="10039"/>
                      <wp:lineTo x="3263" y="11713"/>
                      <wp:lineTo x="1709" y="12169"/>
                      <wp:lineTo x="1709" y="14146"/>
                      <wp:lineTo x="3108" y="14146"/>
                      <wp:lineTo x="2176" y="15363"/>
                      <wp:lineTo x="2331" y="17493"/>
                      <wp:lineTo x="9479" y="19014"/>
                      <wp:lineTo x="14607" y="19166"/>
                      <wp:lineTo x="15695" y="19166"/>
                      <wp:lineTo x="15850" y="19166"/>
                      <wp:lineTo x="16006" y="19014"/>
                      <wp:lineTo x="16006" y="19014"/>
                      <wp:lineTo x="19891" y="16732"/>
                      <wp:lineTo x="19891" y="16580"/>
                      <wp:lineTo x="19735" y="14299"/>
                      <wp:lineTo x="19891" y="13690"/>
                      <wp:lineTo x="18958" y="13082"/>
                      <wp:lineTo x="15850" y="11713"/>
                      <wp:lineTo x="16938" y="9431"/>
                      <wp:lineTo x="16938" y="9279"/>
                      <wp:lineTo x="17094" y="6997"/>
                      <wp:lineTo x="17094" y="6845"/>
                      <wp:lineTo x="16161" y="4107"/>
                      <wp:lineTo x="14296" y="2738"/>
                      <wp:lineTo x="13053" y="1977"/>
                      <wp:lineTo x="12121" y="1977"/>
                    </wp:wrapPolygon>
                  </wp:wrapTight>
                  <wp:docPr id="2" name="Рисунок 2" descr="http://sinyavka.ucoz.ru/104616917_a_7_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nyavka.ucoz.ru/104616917_a_7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1244" w:rsidRDefault="00781244" w:rsidP="00AE56D1">
            <w:pPr>
              <w:ind w:firstLine="34"/>
            </w:pPr>
          </w:p>
          <w:p w:rsidR="008C7E9B" w:rsidRDefault="008C7E9B" w:rsidP="00AE56D1">
            <w:pPr>
              <w:ind w:firstLine="34"/>
            </w:pPr>
          </w:p>
          <w:p w:rsidR="008C7E9B" w:rsidRDefault="008C7E9B" w:rsidP="00AE56D1">
            <w:pPr>
              <w:ind w:firstLine="34"/>
            </w:pPr>
          </w:p>
          <w:p w:rsidR="008C7E9B" w:rsidRDefault="008C7E9B" w:rsidP="00AE56D1">
            <w:pPr>
              <w:ind w:firstLine="34"/>
            </w:pPr>
          </w:p>
          <w:p w:rsidR="00AE56D1" w:rsidRDefault="00AE56D1" w:rsidP="00AE56D1">
            <w:pPr>
              <w:ind w:firstLine="34"/>
            </w:pPr>
          </w:p>
          <w:p w:rsidR="00543D64" w:rsidRDefault="00543D64" w:rsidP="00AE56D1">
            <w:pPr>
              <w:rPr>
                <w:lang w:val="uk-UA"/>
              </w:rPr>
            </w:pPr>
          </w:p>
          <w:p w:rsidR="00543D64" w:rsidRDefault="00543D64" w:rsidP="00AE56D1">
            <w:pPr>
              <w:rPr>
                <w:lang w:val="uk-UA"/>
              </w:rPr>
            </w:pPr>
          </w:p>
          <w:p w:rsidR="008C7E9B" w:rsidRDefault="008C7E9B" w:rsidP="008C7E9B">
            <w:pPr>
              <w:ind w:firstLine="0"/>
              <w:rPr>
                <w:lang w:val="uk-UA"/>
              </w:rPr>
            </w:pPr>
          </w:p>
          <w:p w:rsidR="008C7E9B" w:rsidRDefault="008C7E9B" w:rsidP="00AE56D1">
            <w:pPr>
              <w:rPr>
                <w:lang w:val="uk-UA"/>
              </w:rPr>
            </w:pPr>
          </w:p>
          <w:p w:rsidR="008C7E9B" w:rsidRDefault="008C7E9B" w:rsidP="00AE56D1">
            <w:pPr>
              <w:rPr>
                <w:lang w:val="uk-UA"/>
              </w:rPr>
            </w:pPr>
          </w:p>
          <w:p w:rsidR="008C7E9B" w:rsidRDefault="008C7E9B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AE56D1">
            <w:pPr>
              <w:rPr>
                <w:lang w:val="uk-UA"/>
              </w:rPr>
            </w:pPr>
          </w:p>
          <w:p w:rsidR="00781244" w:rsidRDefault="00781244" w:rsidP="00781244">
            <w:pPr>
              <w:ind w:firstLine="0"/>
              <w:rPr>
                <w:lang w:val="uk-UA"/>
              </w:rPr>
            </w:pPr>
          </w:p>
          <w:p w:rsidR="00543D64" w:rsidRDefault="00543D64" w:rsidP="00781244">
            <w:pPr>
              <w:ind w:firstLine="0"/>
              <w:rPr>
                <w:lang w:val="uk-UA"/>
              </w:rPr>
            </w:pPr>
          </w:p>
          <w:p w:rsidR="00781244" w:rsidRDefault="00781244" w:rsidP="00781244">
            <w:pPr>
              <w:ind w:firstLine="0"/>
              <w:rPr>
                <w:lang w:val="uk-UA"/>
              </w:rPr>
            </w:pPr>
          </w:p>
          <w:p w:rsidR="00543D64" w:rsidRDefault="00543D64" w:rsidP="00AE56D1">
            <w:pPr>
              <w:rPr>
                <w:lang w:val="uk-UA"/>
              </w:rPr>
            </w:pPr>
          </w:p>
          <w:p w:rsidR="00781244" w:rsidRPr="001F1FF3" w:rsidRDefault="00AB24CC" w:rsidP="008C7E9B">
            <w:pPr>
              <w:ind w:firstLine="35"/>
              <w:jc w:val="center"/>
              <w:rPr>
                <w:szCs w:val="24"/>
                <w:lang w:val="uk-UA"/>
              </w:rPr>
            </w:pPr>
            <w:r w:rsidRPr="00AB24CC">
              <w:rPr>
                <w:szCs w:val="24"/>
                <w:lang w:val="uk-UA"/>
              </w:rPr>
              <w:pict>
                <v:shape id="_x0000_i1027" type="#_x0000_t136" style="width:3in;height:92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Sitka Text&quot;;v-text-kern:t" trim="t" fitpath="t" string="МБДОУ № 9 &#10;&quot;жар-птица&quot;"/>
                </v:shape>
              </w:pict>
            </w:r>
          </w:p>
          <w:p w:rsidR="00543D64" w:rsidRPr="00DF0589" w:rsidRDefault="00543D64" w:rsidP="008C7E9B">
            <w:pPr>
              <w:ind w:firstLine="35"/>
              <w:jc w:val="center"/>
              <w:rPr>
                <w:lang w:val="uk-UA"/>
              </w:rPr>
            </w:pPr>
          </w:p>
        </w:tc>
      </w:tr>
      <w:tr w:rsidR="00543D64" w:rsidTr="00907617">
        <w:trPr>
          <w:trHeight w:val="995"/>
        </w:trPr>
        <w:tc>
          <w:tcPr>
            <w:tcW w:w="16597" w:type="dxa"/>
            <w:gridSpan w:val="3"/>
            <w:shd w:val="clear" w:color="auto" w:fill="C2D69B" w:themeFill="accent3" w:themeFillTint="99"/>
          </w:tcPr>
          <w:p w:rsidR="00543D64" w:rsidRPr="00DB72CE" w:rsidRDefault="00543D64" w:rsidP="00B9469E">
            <w:pPr>
              <w:rPr>
                <w:sz w:val="16"/>
                <w:szCs w:val="16"/>
                <w:lang w:val="uk-UA"/>
              </w:rPr>
            </w:pPr>
          </w:p>
          <w:p w:rsidR="00867D01" w:rsidRDefault="00867D01" w:rsidP="00AB7428">
            <w:pPr>
              <w:shd w:val="clear" w:color="auto" w:fill="C2D69B" w:themeFill="accent3" w:themeFillTint="99"/>
              <w:jc w:val="center"/>
              <w:rPr>
                <w:b/>
                <w:i/>
                <w:iCs/>
                <w:color w:val="7030A0"/>
                <w:sz w:val="26"/>
                <w:szCs w:val="26"/>
              </w:rPr>
            </w:pPr>
            <w:r>
              <w:rPr>
                <w:b/>
                <w:i/>
                <w:iCs/>
                <w:color w:val="7030A0"/>
                <w:sz w:val="26"/>
                <w:szCs w:val="26"/>
              </w:rPr>
              <w:t xml:space="preserve">           </w:t>
            </w:r>
            <w:r w:rsidR="00543D64" w:rsidRPr="00DB72CE">
              <w:rPr>
                <w:b/>
                <w:i/>
                <w:iCs/>
                <w:color w:val="7030A0"/>
                <w:sz w:val="26"/>
                <w:szCs w:val="26"/>
              </w:rPr>
              <w:t xml:space="preserve">…Быть готовым к школе – не значит уметь читать, писать, считать. </w:t>
            </w:r>
          </w:p>
          <w:p w:rsidR="00543D64" w:rsidRPr="00DB72CE" w:rsidRDefault="00543D64" w:rsidP="00AB7428">
            <w:pPr>
              <w:shd w:val="clear" w:color="auto" w:fill="C2D69B" w:themeFill="accent3" w:themeFillTint="99"/>
              <w:jc w:val="center"/>
              <w:rPr>
                <w:b/>
                <w:i/>
                <w:iCs/>
                <w:color w:val="7030A0"/>
                <w:sz w:val="26"/>
                <w:szCs w:val="26"/>
              </w:rPr>
            </w:pPr>
            <w:r w:rsidRPr="00DB72CE">
              <w:rPr>
                <w:b/>
                <w:i/>
                <w:iCs/>
                <w:color w:val="7030A0"/>
                <w:sz w:val="26"/>
                <w:szCs w:val="26"/>
              </w:rPr>
              <w:t>Быть готовым к школе – значит быть готовым всему этому научиться…</w:t>
            </w:r>
          </w:p>
          <w:p w:rsidR="00543D64" w:rsidRPr="00DF0589" w:rsidRDefault="00543D64" w:rsidP="00867D01">
            <w:pPr>
              <w:jc w:val="right"/>
              <w:rPr>
                <w:lang w:val="uk-UA"/>
              </w:rPr>
            </w:pPr>
            <w:proofErr w:type="spellStart"/>
            <w:r w:rsidRPr="00DB72CE">
              <w:rPr>
                <w:b/>
                <w:i/>
                <w:iCs/>
                <w:color w:val="7030A0"/>
                <w:sz w:val="26"/>
                <w:szCs w:val="26"/>
              </w:rPr>
              <w:t>Л.А.Венгер</w:t>
            </w:r>
            <w:proofErr w:type="spellEnd"/>
            <w:r w:rsidR="00867D01">
              <w:rPr>
                <w:b/>
                <w:i/>
                <w:iCs/>
                <w:color w:val="7030A0"/>
                <w:sz w:val="26"/>
                <w:szCs w:val="26"/>
              </w:rPr>
              <w:t>, детский психолог</w:t>
            </w:r>
          </w:p>
        </w:tc>
      </w:tr>
      <w:tr w:rsidR="00543D64" w:rsidTr="00907617">
        <w:trPr>
          <w:trHeight w:val="10267"/>
        </w:trPr>
        <w:tc>
          <w:tcPr>
            <w:tcW w:w="5530" w:type="dxa"/>
          </w:tcPr>
          <w:p w:rsidR="00543D64" w:rsidRPr="00DB72CE" w:rsidRDefault="00DB72CE" w:rsidP="00DB72CE">
            <w:pPr>
              <w:jc w:val="both"/>
              <w:rPr>
                <w:b/>
                <w:i/>
                <w:iCs/>
                <w:color w:val="000000"/>
                <w:sz w:val="24"/>
              </w:rPr>
            </w:pPr>
            <w:r w:rsidRPr="00DB72CE">
              <w:rPr>
                <w:b/>
                <w:i/>
                <w:iCs/>
                <w:color w:val="000000"/>
                <w:sz w:val="24"/>
              </w:rPr>
              <w:t xml:space="preserve">Подготовка детей к школе — это ответственный момент. </w:t>
            </w:r>
            <w:r>
              <w:rPr>
                <w:b/>
                <w:i/>
                <w:iCs/>
                <w:color w:val="000000"/>
                <w:sz w:val="24"/>
              </w:rPr>
              <w:t xml:space="preserve">Что же </w:t>
            </w:r>
            <w:r w:rsidRPr="00DB72CE">
              <w:rPr>
                <w:b/>
                <w:i/>
                <w:iCs/>
                <w:color w:val="000000"/>
                <w:sz w:val="24"/>
              </w:rPr>
              <w:t xml:space="preserve">делать, чтобы ребёнок хорошо адаптировался к новым условиям в школе? </w:t>
            </w:r>
          </w:p>
          <w:p w:rsidR="00DB72CE" w:rsidRPr="00DB72CE" w:rsidRDefault="00AB7428" w:rsidP="00DB72CE">
            <w:pPr>
              <w:ind w:right="33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Рассматривают </w:t>
            </w:r>
            <w:r w:rsidR="00DB72CE" w:rsidRPr="00DB72CE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4</w:t>
            </w:r>
            <w:r w:rsidR="00DB72CE" w:rsidRPr="00DB72CE">
              <w:rPr>
                <w:sz w:val="24"/>
                <w:szCs w:val="24"/>
                <w:u w:val="single"/>
              </w:rPr>
              <w:t xml:space="preserve"> стороны готовности к школе:</w:t>
            </w:r>
          </w:p>
          <w:p w:rsidR="00DB72CE" w:rsidRPr="00DB72CE" w:rsidRDefault="00DB72CE" w:rsidP="00AB7428">
            <w:pPr>
              <w:numPr>
                <w:ilvl w:val="0"/>
                <w:numId w:val="11"/>
              </w:numPr>
              <w:ind w:left="176" w:right="33" w:hanging="142"/>
              <w:jc w:val="both"/>
              <w:rPr>
                <w:sz w:val="23"/>
                <w:szCs w:val="23"/>
              </w:rPr>
            </w:pPr>
            <w:r w:rsidRPr="00DB72CE">
              <w:rPr>
                <w:b/>
                <w:bCs/>
                <w:sz w:val="23"/>
                <w:szCs w:val="23"/>
              </w:rPr>
              <w:t>Физическая готовность</w:t>
            </w:r>
            <w:r w:rsidRPr="00DB72CE">
              <w:rPr>
                <w:sz w:val="23"/>
                <w:szCs w:val="23"/>
              </w:rPr>
              <w:t> — общее физическое развитие: нормальный вес, рост, объем груди, мышечный тонус, пропорции, кожный покров и прочие по</w:t>
            </w:r>
            <w:r w:rsidRPr="00DB72CE">
              <w:rPr>
                <w:sz w:val="23"/>
                <w:szCs w:val="23"/>
              </w:rPr>
              <w:softHyphen/>
              <w:t>казатели, соответствующие нормам физического развития мальчиков и девочек 6-7-летнего возраста. Состояние зрения, слуха, моторики (особенно мелких движений кистей рук и пальцев). Состояние нервной системы ребенка: степень ее возбудимости и уравновешенности, силы и подвижности. Общее состояние здоровья.</w:t>
            </w:r>
          </w:p>
          <w:p w:rsidR="00DB72CE" w:rsidRPr="00DB72CE" w:rsidRDefault="00DB72CE" w:rsidP="00AB7428">
            <w:pPr>
              <w:numPr>
                <w:ilvl w:val="0"/>
                <w:numId w:val="11"/>
              </w:numPr>
              <w:ind w:left="176" w:right="33" w:hanging="142"/>
              <w:jc w:val="both"/>
              <w:rPr>
                <w:sz w:val="23"/>
                <w:szCs w:val="23"/>
              </w:rPr>
            </w:pPr>
            <w:r w:rsidRPr="00DB72CE">
              <w:rPr>
                <w:b/>
                <w:bCs/>
                <w:sz w:val="23"/>
                <w:szCs w:val="23"/>
              </w:rPr>
              <w:t>Интеллектуальная готовность.</w:t>
            </w:r>
            <w:r w:rsidRPr="00DB72CE">
              <w:rPr>
                <w:sz w:val="23"/>
                <w:szCs w:val="23"/>
              </w:rPr>
              <w:t xml:space="preserve"> В содержание интеллектуальной готовности включают не только словарный запас, кругозор, специальные умения, но и уровень развития познавательных процессов, их ориентированность на зону ближайшего развития, высшие формы наглядно-образного мышления; </w:t>
            </w:r>
            <w:proofErr w:type="spellStart"/>
            <w:r w:rsidRPr="00DB72CE">
              <w:rPr>
                <w:sz w:val="23"/>
                <w:szCs w:val="23"/>
              </w:rPr>
              <w:t>умениевыделять</w:t>
            </w:r>
            <w:proofErr w:type="spellEnd"/>
            <w:r w:rsidRPr="00DB72CE">
              <w:rPr>
                <w:sz w:val="23"/>
                <w:szCs w:val="23"/>
              </w:rPr>
              <w:t xml:space="preserve"> учебную задачу, превращать ее в самостоятельную цель деятельности.</w:t>
            </w:r>
          </w:p>
          <w:p w:rsidR="00DB72CE" w:rsidRPr="00DB72CE" w:rsidRDefault="00DB72CE" w:rsidP="00AB7428">
            <w:pPr>
              <w:numPr>
                <w:ilvl w:val="0"/>
                <w:numId w:val="11"/>
              </w:numPr>
              <w:ind w:left="176" w:right="33" w:hanging="142"/>
              <w:jc w:val="both"/>
              <w:rPr>
                <w:sz w:val="23"/>
                <w:szCs w:val="23"/>
              </w:rPr>
            </w:pPr>
            <w:r w:rsidRPr="00DB72CE">
              <w:rPr>
                <w:b/>
                <w:bCs/>
                <w:sz w:val="23"/>
                <w:szCs w:val="23"/>
              </w:rPr>
              <w:t>Личностная и социально-психологическая готовность</w:t>
            </w:r>
            <w:r w:rsidRPr="00DB72CE">
              <w:rPr>
                <w:sz w:val="23"/>
                <w:szCs w:val="23"/>
              </w:rPr>
              <w:t>. Под личностной и социально-психологической готовностью понимают сформированность новой социальной позиции («внутренняя позиция школьника»); формирование группы нравственных качеств, необходимых для учения; формирование произвольности поведения, качеств общения со сверстниками и взрослыми.</w:t>
            </w:r>
          </w:p>
          <w:p w:rsidR="00DB72CE" w:rsidRPr="00DB72CE" w:rsidRDefault="00DB72CE" w:rsidP="00AB7428">
            <w:pPr>
              <w:numPr>
                <w:ilvl w:val="0"/>
                <w:numId w:val="11"/>
              </w:numPr>
              <w:ind w:left="176" w:right="33" w:hanging="142"/>
              <w:jc w:val="both"/>
              <w:rPr>
                <w:sz w:val="23"/>
                <w:szCs w:val="23"/>
              </w:rPr>
            </w:pPr>
            <w:r w:rsidRPr="00DB72CE">
              <w:rPr>
                <w:b/>
                <w:bCs/>
                <w:sz w:val="23"/>
                <w:szCs w:val="23"/>
              </w:rPr>
              <w:t>Эмоционально-волевая готовность.</w:t>
            </w:r>
            <w:r w:rsidRPr="00DB72CE">
              <w:rPr>
                <w:sz w:val="23"/>
                <w:szCs w:val="23"/>
              </w:rPr>
              <w:t> </w:t>
            </w:r>
          </w:p>
          <w:p w:rsidR="00DB72CE" w:rsidRDefault="00DB72CE" w:rsidP="00AB7428">
            <w:pPr>
              <w:pStyle w:val="a5"/>
              <w:ind w:left="176" w:right="33" w:firstLine="0"/>
              <w:jc w:val="both"/>
            </w:pPr>
            <w:r w:rsidRPr="00AB7428">
              <w:rPr>
                <w:sz w:val="23"/>
                <w:szCs w:val="23"/>
              </w:rPr>
              <w:t>Эмоционально-волевую готовность считают сформированной, если ребенок умеет ставить цель, принимать решение, намечать план действия, прилагать усилия к его реализации, преодолевать препятствия. У него формируется произвольность психических процессов.</w:t>
            </w:r>
            <w:r w:rsidR="00AB7428">
              <w:t xml:space="preserve"> </w:t>
            </w:r>
          </w:p>
        </w:tc>
        <w:tc>
          <w:tcPr>
            <w:tcW w:w="5531" w:type="dxa"/>
          </w:tcPr>
          <w:p w:rsidR="00577659" w:rsidRPr="00806623" w:rsidRDefault="00577659" w:rsidP="00577659">
            <w:pPr>
              <w:ind w:right="33"/>
              <w:jc w:val="both"/>
              <w:rPr>
                <w:sz w:val="24"/>
                <w:szCs w:val="24"/>
              </w:rPr>
            </w:pPr>
            <w:r w:rsidRPr="00806623">
              <w:rPr>
                <w:sz w:val="24"/>
                <w:szCs w:val="24"/>
              </w:rPr>
              <w:t>Дети в возрасте 6-7 лет отличаются достаточно высоким уровнем развития. В это время формируется определённый объём знаний и навыков, интенсивно развивается произвольная форма памяти, мышления, воображения, опираясь на которые можно побуждать ребёнка слушать, рассматривать, запоминать, анализировать.</w:t>
            </w:r>
          </w:p>
          <w:p w:rsidR="00577659" w:rsidRDefault="00577659" w:rsidP="00577659">
            <w:pPr>
              <w:ind w:right="33" w:firstLine="176"/>
              <w:jc w:val="both"/>
              <w:outlineLvl w:val="1"/>
              <w:rPr>
                <w:b/>
                <w:bCs/>
                <w:color w:val="000000"/>
                <w:sz w:val="24"/>
                <w:szCs w:val="39"/>
                <w:u w:val="single"/>
              </w:rPr>
            </w:pPr>
          </w:p>
          <w:p w:rsidR="00577659" w:rsidRPr="00806623" w:rsidRDefault="00577659" w:rsidP="00577659">
            <w:pPr>
              <w:ind w:right="33" w:firstLine="176"/>
              <w:jc w:val="both"/>
              <w:outlineLvl w:val="1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806623">
              <w:rPr>
                <w:b/>
                <w:bCs/>
                <w:color w:val="000000"/>
                <w:sz w:val="26"/>
                <w:szCs w:val="26"/>
                <w:u w:val="single"/>
              </w:rPr>
              <w:t>В 6-7 лет ребенок должен уметь:</w:t>
            </w:r>
          </w:p>
          <w:p w:rsidR="00577659" w:rsidRPr="00806623" w:rsidRDefault="00577659" w:rsidP="00AB7428">
            <w:pPr>
              <w:numPr>
                <w:ilvl w:val="0"/>
                <w:numId w:val="12"/>
              </w:numPr>
              <w:tabs>
                <w:tab w:val="clear" w:pos="720"/>
              </w:tabs>
              <w:ind w:left="318" w:right="33" w:hanging="260"/>
              <w:jc w:val="both"/>
              <w:rPr>
                <w:sz w:val="24"/>
                <w:szCs w:val="24"/>
              </w:rPr>
            </w:pPr>
            <w:r w:rsidRPr="00577659">
              <w:rPr>
                <w:b/>
                <w:bCs/>
                <w:sz w:val="24"/>
                <w:szCs w:val="24"/>
              </w:rPr>
              <w:t>ВНИМАНИЕ </w:t>
            </w:r>
            <w:r w:rsidRPr="00806623">
              <w:rPr>
                <w:sz w:val="24"/>
                <w:szCs w:val="24"/>
              </w:rPr>
              <w:t>— выполнять задание, не отвлекаясь, около 15 минут; находить 5—6 отличий между предметами; удерживать в поле зрения 8—10 предметов; выполнять самостоятельно быстро и правильно задание по предложенному образцу; копировать в точности узор или движение.</w:t>
            </w:r>
          </w:p>
          <w:p w:rsidR="00577659" w:rsidRPr="00806623" w:rsidRDefault="00577659" w:rsidP="00AB7428">
            <w:pPr>
              <w:numPr>
                <w:ilvl w:val="0"/>
                <w:numId w:val="12"/>
              </w:numPr>
              <w:tabs>
                <w:tab w:val="clear" w:pos="720"/>
              </w:tabs>
              <w:ind w:left="318" w:right="33" w:hanging="260"/>
              <w:jc w:val="both"/>
              <w:rPr>
                <w:sz w:val="24"/>
                <w:szCs w:val="24"/>
              </w:rPr>
            </w:pPr>
            <w:r w:rsidRPr="00577659">
              <w:rPr>
                <w:b/>
                <w:bCs/>
                <w:sz w:val="24"/>
                <w:szCs w:val="24"/>
              </w:rPr>
              <w:t>ПАМЯТЬ </w:t>
            </w:r>
            <w:r w:rsidRPr="00806623">
              <w:rPr>
                <w:sz w:val="24"/>
                <w:szCs w:val="24"/>
              </w:rPr>
              <w:t>— запоминать 8-10 картинок; рассказывать по памяти литературные произведения, стихи, содержание картины; повторять в точности текст, состоящий из 3-4 предложений.</w:t>
            </w:r>
          </w:p>
          <w:p w:rsidR="00577659" w:rsidRPr="00806623" w:rsidRDefault="00577659" w:rsidP="00AB7428">
            <w:pPr>
              <w:numPr>
                <w:ilvl w:val="0"/>
                <w:numId w:val="12"/>
              </w:numPr>
              <w:tabs>
                <w:tab w:val="clear" w:pos="720"/>
              </w:tabs>
              <w:ind w:left="318" w:right="33" w:hanging="260"/>
              <w:jc w:val="both"/>
              <w:rPr>
                <w:sz w:val="24"/>
                <w:szCs w:val="24"/>
              </w:rPr>
            </w:pPr>
            <w:r w:rsidRPr="00577659">
              <w:rPr>
                <w:b/>
                <w:bCs/>
                <w:sz w:val="24"/>
                <w:szCs w:val="24"/>
              </w:rPr>
              <w:t>МЫШЛЕНИЕ </w:t>
            </w:r>
            <w:r w:rsidRPr="00806623">
              <w:rPr>
                <w:sz w:val="24"/>
                <w:szCs w:val="24"/>
              </w:rPr>
              <w:t>— определять последовательность событий, складывать разрезную картинку из 9-10 частей; находить и объяснять несоответствия на рисунках; находить и объяснять отличия между предметами и явлениями, находить среди предложенных предметов лишний, объяснять свой выбор.</w:t>
            </w:r>
          </w:p>
          <w:p w:rsidR="00543D64" w:rsidRPr="00907617" w:rsidRDefault="00577659" w:rsidP="00907617">
            <w:pPr>
              <w:numPr>
                <w:ilvl w:val="0"/>
                <w:numId w:val="12"/>
              </w:numPr>
              <w:tabs>
                <w:tab w:val="clear" w:pos="720"/>
              </w:tabs>
              <w:ind w:left="318" w:right="33" w:hanging="260"/>
              <w:jc w:val="both"/>
              <w:rPr>
                <w:sz w:val="24"/>
                <w:szCs w:val="24"/>
              </w:rPr>
            </w:pPr>
            <w:r w:rsidRPr="00577659">
              <w:rPr>
                <w:b/>
                <w:bCs/>
                <w:sz w:val="24"/>
                <w:szCs w:val="24"/>
              </w:rPr>
              <w:t>МАТЕМАТИКА </w:t>
            </w:r>
            <w:r w:rsidRPr="00806623">
              <w:rPr>
                <w:sz w:val="24"/>
                <w:szCs w:val="24"/>
              </w:rPr>
              <w:t>— называть числа в прямом и обратном порядке; соотносить цифру и число предметов; составлять и решать задачи в одно действие на сложение и вычитание; пользоваться арифметическими знаками действий; измерять длину предметов с помощью условной меры; ориентироваться на листе бумаги; определять время по часам.</w:t>
            </w:r>
          </w:p>
        </w:tc>
        <w:tc>
          <w:tcPr>
            <w:tcW w:w="5536" w:type="dxa"/>
          </w:tcPr>
          <w:p w:rsidR="00577659" w:rsidRPr="00577659" w:rsidRDefault="00577659" w:rsidP="00577659">
            <w:pPr>
              <w:ind w:right="33"/>
              <w:jc w:val="both"/>
              <w:rPr>
                <w:sz w:val="24"/>
                <w:szCs w:val="24"/>
              </w:rPr>
            </w:pPr>
          </w:p>
          <w:p w:rsidR="00577659" w:rsidRDefault="00577659" w:rsidP="00AB7428">
            <w:pPr>
              <w:pStyle w:val="a5"/>
              <w:numPr>
                <w:ilvl w:val="0"/>
                <w:numId w:val="13"/>
              </w:numPr>
              <w:ind w:left="176" w:right="33" w:hanging="218"/>
              <w:jc w:val="both"/>
              <w:rPr>
                <w:sz w:val="24"/>
              </w:rPr>
            </w:pPr>
            <w:r w:rsidRPr="00AB7428">
              <w:rPr>
                <w:b/>
                <w:bCs/>
                <w:sz w:val="24"/>
              </w:rPr>
              <w:t>РАЗВИТИЕ РЕЧИ</w:t>
            </w:r>
            <w:r w:rsidRPr="00AB7428">
              <w:rPr>
                <w:sz w:val="24"/>
              </w:rPr>
              <w:t> — правильно произносить все звуки; определять место звука в слове; использовать в речи сложные предложения разных видов; составлять рассказы по сюжетной картине или по серии картинок, из личного опыта, не менее чем из 6—7 предложений; составлять предложения из 5—6 слов, разделять простые предложения на слова; делить слова на слоги.</w:t>
            </w:r>
          </w:p>
          <w:p w:rsidR="00907617" w:rsidRPr="00AB7428" w:rsidRDefault="00907617" w:rsidP="00907617">
            <w:pPr>
              <w:pStyle w:val="a5"/>
              <w:ind w:left="176" w:right="33" w:firstLine="0"/>
              <w:jc w:val="both"/>
              <w:rPr>
                <w:sz w:val="24"/>
              </w:rPr>
            </w:pPr>
          </w:p>
          <w:p w:rsidR="00577659" w:rsidRDefault="00577659" w:rsidP="00AB7428">
            <w:pPr>
              <w:pStyle w:val="a5"/>
              <w:numPr>
                <w:ilvl w:val="0"/>
                <w:numId w:val="13"/>
              </w:numPr>
              <w:ind w:left="176" w:right="33" w:hanging="218"/>
              <w:jc w:val="both"/>
              <w:rPr>
                <w:sz w:val="24"/>
              </w:rPr>
            </w:pPr>
            <w:r w:rsidRPr="00AB7428">
              <w:rPr>
                <w:b/>
                <w:bCs/>
                <w:sz w:val="24"/>
              </w:rPr>
              <w:t>РАЗВИТИЕ МЕЛКОЙ МОТОРИКИ </w:t>
            </w:r>
            <w:r w:rsidRPr="00AB7428">
              <w:rPr>
                <w:sz w:val="24"/>
              </w:rPr>
              <w:t>— свободно владеть карандашом и кистью при разных приемах рисования; изображать в рисунке несколько предметов, объединяя их единым содержанием; штриховать или раскрашивать рисунки, не выходя за контуры; ориентироваться в тетради в клетку или в линию; передавать в рисунке точную форму предмета, пропорции, расположение частей.</w:t>
            </w:r>
          </w:p>
          <w:p w:rsidR="00907617" w:rsidRPr="00AB7428" w:rsidRDefault="00907617" w:rsidP="00907617">
            <w:pPr>
              <w:pStyle w:val="a5"/>
              <w:ind w:left="176" w:right="33" w:firstLine="0"/>
              <w:jc w:val="both"/>
              <w:rPr>
                <w:sz w:val="24"/>
              </w:rPr>
            </w:pPr>
          </w:p>
          <w:p w:rsidR="00577659" w:rsidRPr="00AB7428" w:rsidRDefault="00577659" w:rsidP="00AB7428">
            <w:pPr>
              <w:pStyle w:val="a5"/>
              <w:numPr>
                <w:ilvl w:val="0"/>
                <w:numId w:val="13"/>
              </w:numPr>
              <w:ind w:left="176" w:right="33" w:hanging="218"/>
              <w:jc w:val="both"/>
              <w:rPr>
                <w:sz w:val="24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2069465</wp:posOffset>
                  </wp:positionH>
                  <wp:positionV relativeFrom="paragraph">
                    <wp:posOffset>2077085</wp:posOffset>
                  </wp:positionV>
                  <wp:extent cx="781050" cy="857250"/>
                  <wp:effectExtent l="19050" t="0" r="0" b="0"/>
                  <wp:wrapTight wrapText="bothSides">
                    <wp:wrapPolygon edited="0">
                      <wp:start x="-527" y="0"/>
                      <wp:lineTo x="-527" y="21120"/>
                      <wp:lineTo x="21600" y="21120"/>
                      <wp:lineTo x="21600" y="0"/>
                      <wp:lineTo x="-527" y="0"/>
                    </wp:wrapPolygon>
                  </wp:wrapTight>
                  <wp:docPr id="12" name="Рисунок 12" descr="http://static.klasnaocinka.com.ua/uploads/editor/2473/114151/sitepage_2/images/shkola_m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atic.klasnaocinka.com.ua/uploads/editor/2473/114151/sitepage_2/images/shkola_m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AB7428">
              <w:rPr>
                <w:b/>
                <w:bCs/>
                <w:sz w:val="24"/>
              </w:rPr>
              <w:t>ОЗНАКОМЛЕНИЕ С ОКРУЖАЮЩИМ</w:t>
            </w:r>
            <w:r w:rsidRPr="00AB7428">
              <w:rPr>
                <w:sz w:val="24"/>
              </w:rPr>
              <w:t> — называть свое имя, фамилию и отчество, имя и отчество своих родителей; название своего родного города (села), столицы, Родины; последовательность времен года, частей суток, дней недели; называть весенние, летние, осенние, зимние месяцы; отличать хищных животных от травоядных, перелетных птиц от зимующих, садовые цветы от полевых, деревья от кустарников;</w:t>
            </w:r>
            <w:proofErr w:type="gramEnd"/>
            <w:r w:rsidRPr="00AB7428">
              <w:rPr>
                <w:sz w:val="24"/>
              </w:rPr>
              <w:t xml:space="preserve"> называть все явления природы, название нашей планеты и спутника Земли.</w:t>
            </w:r>
          </w:p>
          <w:p w:rsidR="00543D64" w:rsidRPr="00577659" w:rsidRDefault="00543D64" w:rsidP="00907617">
            <w:pPr>
              <w:ind w:firstLine="0"/>
            </w:pPr>
          </w:p>
        </w:tc>
      </w:tr>
    </w:tbl>
    <w:p w:rsidR="00A11333" w:rsidRDefault="00A11333" w:rsidP="00AE56D1">
      <w:pPr>
        <w:ind w:firstLine="0"/>
      </w:pPr>
    </w:p>
    <w:sectPr w:rsidR="00A11333" w:rsidSect="00F45AD2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88A"/>
      </v:shape>
    </w:pict>
  </w:numPicBullet>
  <w:abstractNum w:abstractNumId="0">
    <w:nsid w:val="0021283A"/>
    <w:multiLevelType w:val="multilevel"/>
    <w:tmpl w:val="D6DC433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93E49"/>
    <w:multiLevelType w:val="hybridMultilevel"/>
    <w:tmpl w:val="714E27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F7555"/>
    <w:multiLevelType w:val="multilevel"/>
    <w:tmpl w:val="FA78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700613"/>
    <w:multiLevelType w:val="multilevel"/>
    <w:tmpl w:val="4C0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445E6"/>
    <w:multiLevelType w:val="multilevel"/>
    <w:tmpl w:val="AE6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74A92"/>
    <w:multiLevelType w:val="multilevel"/>
    <w:tmpl w:val="2D36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A14E5"/>
    <w:multiLevelType w:val="multilevel"/>
    <w:tmpl w:val="B1FA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1A1F89"/>
    <w:multiLevelType w:val="hybridMultilevel"/>
    <w:tmpl w:val="10F4A5FE"/>
    <w:lvl w:ilvl="0" w:tplc="04190007">
      <w:start w:val="1"/>
      <w:numFmt w:val="bullet"/>
      <w:lvlText w:val=""/>
      <w:lvlPicBulletId w:val="0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8">
    <w:nsid w:val="670D2768"/>
    <w:multiLevelType w:val="hybridMultilevel"/>
    <w:tmpl w:val="EF74C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95A08"/>
    <w:multiLevelType w:val="multilevel"/>
    <w:tmpl w:val="5F90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A150E6"/>
    <w:multiLevelType w:val="hybridMultilevel"/>
    <w:tmpl w:val="86B2D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6D1"/>
    <w:rsid w:val="001F1FF3"/>
    <w:rsid w:val="00543D64"/>
    <w:rsid w:val="00577659"/>
    <w:rsid w:val="006A28C7"/>
    <w:rsid w:val="00776BA8"/>
    <w:rsid w:val="00781244"/>
    <w:rsid w:val="00867D01"/>
    <w:rsid w:val="008C7E9B"/>
    <w:rsid w:val="00907617"/>
    <w:rsid w:val="009E2719"/>
    <w:rsid w:val="00A11333"/>
    <w:rsid w:val="00AB24CC"/>
    <w:rsid w:val="00AB7428"/>
    <w:rsid w:val="00AE56D1"/>
    <w:rsid w:val="00B27068"/>
    <w:rsid w:val="00CD3746"/>
    <w:rsid w:val="00DB72CE"/>
    <w:rsid w:val="00F4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1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6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6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AE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E56D1"/>
    <w:rPr>
      <w:color w:val="00618E"/>
      <w:u w:val="single"/>
    </w:rPr>
  </w:style>
  <w:style w:type="paragraph" w:styleId="a5">
    <w:name w:val="List Paragraph"/>
    <w:basedOn w:val="a"/>
    <w:uiPriority w:val="34"/>
    <w:qFormat/>
    <w:rsid w:val="00AE56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C7E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E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2015-12-15T13:43:00Z</dcterms:created>
  <dcterms:modified xsi:type="dcterms:W3CDTF">2015-12-23T07:51:00Z</dcterms:modified>
</cp:coreProperties>
</file>